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C0" w:rsidRDefault="00E20CC0" w:rsidP="00E20CC0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 материалов для проведения аттестации научных работников</w:t>
      </w:r>
    </w:p>
    <w:p w:rsidR="00E20CC0" w:rsidRDefault="00E20CC0" w:rsidP="00E20CC0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 аттестуемого работника, включающее:</w:t>
      </w:r>
    </w:p>
    <w:p w:rsidR="00E20CC0" w:rsidRDefault="00E20CC0" w:rsidP="00E20CC0">
      <w:pPr>
        <w:pStyle w:val="ConsPlusNormal"/>
        <w:numPr>
          <w:ilvl w:val="1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работника.</w:t>
      </w:r>
    </w:p>
    <w:p w:rsidR="00E20CC0" w:rsidRDefault="00E20CC0" w:rsidP="00E20CC0">
      <w:pPr>
        <w:pStyle w:val="ConsPlusNormal"/>
        <w:numPr>
          <w:ilvl w:val="1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рождения.</w:t>
      </w:r>
    </w:p>
    <w:p w:rsidR="00E20CC0" w:rsidRDefault="00E20CC0" w:rsidP="00E20CC0">
      <w:pPr>
        <w:pStyle w:val="ConsPlusNormal"/>
        <w:numPr>
          <w:ilvl w:val="1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специальность и квалификация по образованию.</w:t>
      </w:r>
    </w:p>
    <w:p w:rsidR="00E20CC0" w:rsidRDefault="00E20CC0" w:rsidP="00E20CC0">
      <w:pPr>
        <w:pStyle w:val="ConsPlusNormal"/>
        <w:numPr>
          <w:ilvl w:val="1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ученое звание.</w:t>
      </w:r>
    </w:p>
    <w:p w:rsidR="00E20CC0" w:rsidRDefault="00E20CC0" w:rsidP="00E20CC0">
      <w:pPr>
        <w:pStyle w:val="ConsPlusNormal"/>
        <w:numPr>
          <w:ilvl w:val="1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настоящей должности на момент аттестации.</w:t>
      </w:r>
    </w:p>
    <w:p w:rsidR="00E20CC0" w:rsidRDefault="00E20CC0" w:rsidP="00E20CC0">
      <w:pPr>
        <w:pStyle w:val="ConsPlusNormal"/>
        <w:numPr>
          <w:ilvl w:val="1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Список трудов научного работника по разделам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CC0" w:rsidRPr="00D01394" w:rsidRDefault="00E20CC0" w:rsidP="00E20CC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 xml:space="preserve">статьи в рецензируемых </w:t>
      </w:r>
      <w:r>
        <w:rPr>
          <w:rFonts w:ascii="Cambria Math" w:hAnsi="Cambria Math" w:cs="Cambria Math"/>
          <w:sz w:val="24"/>
          <w:szCs w:val="24"/>
        </w:rPr>
        <w:t>журналах;</w:t>
      </w:r>
    </w:p>
    <w:p w:rsidR="00E20CC0" w:rsidRDefault="00E20CC0" w:rsidP="00E20CC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монографии и главы в монографиях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CC0" w:rsidRDefault="00E20CC0" w:rsidP="00E20CC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1394">
        <w:rPr>
          <w:rFonts w:ascii="Times New Roman" w:hAnsi="Times New Roman" w:cs="Times New Roman"/>
          <w:sz w:val="24"/>
          <w:szCs w:val="24"/>
        </w:rPr>
        <w:t xml:space="preserve"> в научн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01394">
        <w:rPr>
          <w:rFonts w:ascii="Times New Roman" w:hAnsi="Times New Roman" w:cs="Times New Roman"/>
          <w:sz w:val="24"/>
          <w:szCs w:val="24"/>
        </w:rPr>
        <w:t xml:space="preserve"> сборн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1394">
        <w:rPr>
          <w:rFonts w:ascii="Times New Roman" w:hAnsi="Times New Roman" w:cs="Times New Roman"/>
          <w:sz w:val="24"/>
          <w:szCs w:val="24"/>
        </w:rPr>
        <w:t xml:space="preserve">ках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1394">
        <w:rPr>
          <w:rFonts w:ascii="Times New Roman" w:hAnsi="Times New Roman" w:cs="Times New Roman"/>
          <w:sz w:val="24"/>
          <w:szCs w:val="24"/>
        </w:rPr>
        <w:t xml:space="preserve"> периоди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01394">
        <w:rPr>
          <w:rFonts w:ascii="Times New Roman" w:hAnsi="Times New Roman" w:cs="Times New Roman"/>
          <w:sz w:val="24"/>
          <w:szCs w:val="24"/>
        </w:rPr>
        <w:t xml:space="preserve">еских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1394">
        <w:rPr>
          <w:rFonts w:ascii="Times New Roman" w:hAnsi="Times New Roman" w:cs="Times New Roman"/>
          <w:sz w:val="24"/>
          <w:szCs w:val="24"/>
        </w:rPr>
        <w:t>ау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013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1394">
        <w:rPr>
          <w:rFonts w:ascii="Times New Roman" w:hAnsi="Times New Roman" w:cs="Times New Roman"/>
          <w:sz w:val="24"/>
          <w:szCs w:val="24"/>
        </w:rPr>
        <w:t>х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139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CC0" w:rsidRDefault="00E20CC0" w:rsidP="00E20CC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</w:t>
      </w:r>
      <w:r w:rsidRPr="00D01394">
        <w:rPr>
          <w:rFonts w:ascii="Times New Roman" w:hAnsi="Times New Roman" w:cs="Times New Roman"/>
          <w:sz w:val="24"/>
          <w:szCs w:val="24"/>
        </w:rPr>
        <w:t>ликации в материалах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013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D01394">
        <w:rPr>
          <w:rFonts w:ascii="Times New Roman" w:hAnsi="Times New Roman" w:cs="Times New Roman"/>
          <w:sz w:val="24"/>
          <w:szCs w:val="24"/>
        </w:rPr>
        <w:t>ных 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139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1394">
        <w:rPr>
          <w:rFonts w:ascii="Times New Roman" w:hAnsi="Times New Roman" w:cs="Times New Roman"/>
          <w:sz w:val="24"/>
          <w:szCs w:val="24"/>
        </w:rPr>
        <w:t>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CC0" w:rsidRDefault="00E20CC0" w:rsidP="00E20CC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патенты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CC0" w:rsidRDefault="00E20CC0" w:rsidP="00E20CC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 xml:space="preserve">публикации в </w:t>
      </w:r>
      <w:r>
        <w:rPr>
          <w:rFonts w:ascii="Times New Roman" w:hAnsi="Times New Roman" w:cs="Times New Roman"/>
          <w:sz w:val="24"/>
          <w:szCs w:val="24"/>
        </w:rPr>
        <w:t>зарегистрированных научны</w:t>
      </w:r>
      <w:r w:rsidRPr="00D01394">
        <w:rPr>
          <w:rFonts w:ascii="Times New Roman" w:hAnsi="Times New Roman" w:cs="Times New Roman"/>
          <w:sz w:val="24"/>
          <w:szCs w:val="24"/>
        </w:rPr>
        <w:t>х электронных изданиях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CC0" w:rsidRDefault="00E20CC0" w:rsidP="00E20CC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препринты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CC0" w:rsidRDefault="00E20CC0" w:rsidP="00E20CC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1394">
        <w:rPr>
          <w:rFonts w:ascii="Times New Roman" w:hAnsi="Times New Roman" w:cs="Times New Roman"/>
          <w:sz w:val="24"/>
          <w:szCs w:val="24"/>
        </w:rPr>
        <w:t>популярные книги и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CC0" w:rsidRDefault="00E20CC0" w:rsidP="00E20CC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другие публикации по вопросам профессиона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D01394">
        <w:rPr>
          <w:rFonts w:ascii="Times New Roman" w:hAnsi="Times New Roman" w:cs="Times New Roman"/>
          <w:sz w:val="24"/>
          <w:szCs w:val="24"/>
        </w:rPr>
        <w:t>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CC0" w:rsidRDefault="00E20CC0" w:rsidP="00E20CC0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 xml:space="preserve">Список грантов, научных контрактов и договоров, в выполнении </w:t>
      </w:r>
      <w:r w:rsidRPr="00D01394">
        <w:rPr>
          <w:rFonts w:ascii="Times New Roman" w:eastAsia="Malgun Gothic" w:hAnsi="Times New Roman" w:cs="Times New Roman"/>
          <w:sz w:val="24"/>
          <w:szCs w:val="24"/>
        </w:rPr>
        <w:t>которых участвовал</w:t>
      </w:r>
      <w:r w:rsidRPr="00D01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D01394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Theme="minorHAnsi" w:hAnsiTheme="minorHAnsi" w:cs="Segoe UI Historic"/>
          <w:sz w:val="24"/>
          <w:szCs w:val="24"/>
        </w:rPr>
        <w:t>,</w:t>
      </w:r>
      <w:r w:rsidRPr="00D01394">
        <w:rPr>
          <w:rFonts w:ascii="Times New Roman" w:hAnsi="Times New Roman" w:cs="Times New Roman"/>
          <w:sz w:val="24"/>
          <w:szCs w:val="24"/>
        </w:rPr>
        <w:t xml:space="preserve"> с указанием его </w:t>
      </w:r>
      <w:r>
        <w:rPr>
          <w:rFonts w:ascii="Times New Roman" w:hAnsi="Times New Roman" w:cs="Times New Roman"/>
          <w:sz w:val="24"/>
          <w:szCs w:val="24"/>
        </w:rPr>
        <w:t>конкретной</w:t>
      </w:r>
      <w:r w:rsidRPr="00D01394">
        <w:rPr>
          <w:rFonts w:ascii="Times New Roman" w:hAnsi="Times New Roman" w:cs="Times New Roman"/>
          <w:sz w:val="24"/>
          <w:szCs w:val="24"/>
        </w:rPr>
        <w:t xml:space="preserve"> роли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CC0" w:rsidRDefault="00E20CC0" w:rsidP="00E20CC0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Pr="00D01394">
        <w:rPr>
          <w:rFonts w:ascii="Times New Roman" w:hAnsi="Times New Roman" w:cs="Times New Roman"/>
          <w:sz w:val="24"/>
          <w:szCs w:val="24"/>
        </w:rPr>
        <w:t xml:space="preserve"> о ли</w:t>
      </w:r>
      <w:r w:rsidRPr="00426CCB">
        <w:rPr>
          <w:rFonts w:ascii="Times New Roman" w:eastAsia="Malgun Gothic" w:hAnsi="Times New Roman" w:cs="Times New Roman"/>
          <w:sz w:val="24"/>
          <w:szCs w:val="24"/>
        </w:rPr>
        <w:t>ч</w:t>
      </w:r>
      <w:r w:rsidRPr="00426CCB">
        <w:rPr>
          <w:rFonts w:ascii="Times New Roman" w:hAnsi="Times New Roman" w:cs="Times New Roman"/>
          <w:sz w:val="24"/>
          <w:szCs w:val="24"/>
        </w:rPr>
        <w:t>н</w:t>
      </w:r>
      <w:r w:rsidRPr="00D01394">
        <w:rPr>
          <w:rFonts w:ascii="Times New Roman" w:hAnsi="Times New Roman" w:cs="Times New Roman"/>
          <w:sz w:val="24"/>
          <w:szCs w:val="24"/>
        </w:rPr>
        <w:t xml:space="preserve">ом </w:t>
      </w:r>
      <w:r w:rsidRPr="00D01394">
        <w:rPr>
          <w:rFonts w:ascii="Times New Roman" w:eastAsia="MS Gothic" w:hAnsi="Times New Roman" w:cs="Times New Roman"/>
          <w:sz w:val="24"/>
          <w:szCs w:val="24"/>
        </w:rPr>
        <w:t>уч</w:t>
      </w:r>
      <w:r w:rsidRPr="00D01394">
        <w:rPr>
          <w:rFonts w:ascii="Times New Roman" w:hAnsi="Times New Roman" w:cs="Times New Roman"/>
          <w:sz w:val="24"/>
          <w:szCs w:val="24"/>
        </w:rPr>
        <w:t>астии научного работника в на</w:t>
      </w:r>
      <w:r>
        <w:rPr>
          <w:rFonts w:ascii="Cambria Math" w:hAnsi="Cambria Math" w:cs="Cambria Math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чных</w:t>
      </w:r>
      <w:r w:rsidRPr="00D01394">
        <w:rPr>
          <w:rFonts w:ascii="Segoe UI Symbol" w:hAnsi="Segoe UI Symbol" w:cs="Segoe UI Symbol"/>
          <w:sz w:val="24"/>
          <w:szCs w:val="24"/>
        </w:rPr>
        <w:t xml:space="preserve"> ⠀</w:t>
      </w:r>
      <w:r w:rsidRPr="00D01394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inorHAnsi" w:hAnsiTheme="minorHAnsi" w:cs="Segoe UI Symbol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съезды,</w:t>
      </w:r>
      <w:r w:rsidRPr="00D01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1394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1394">
        <w:rPr>
          <w:rFonts w:ascii="Times New Roman" w:hAnsi="Times New Roman" w:cs="Times New Roman"/>
          <w:sz w:val="24"/>
          <w:szCs w:val="24"/>
        </w:rPr>
        <w:t xml:space="preserve"> симпозиумы и иные на</w:t>
      </w:r>
      <w:r w:rsidRPr="0084778E">
        <w:rPr>
          <w:rFonts w:ascii="Times New Roman" w:eastAsia="MS Gothic" w:hAnsi="Times New Roman" w:cs="Times New Roman"/>
          <w:sz w:val="24"/>
          <w:szCs w:val="24"/>
        </w:rPr>
        <w:t>у</w:t>
      </w:r>
      <w:r w:rsidRPr="00D01394">
        <w:rPr>
          <w:rFonts w:ascii="Times New Roman" w:hAnsi="Times New Roman" w:cs="Times New Roman"/>
          <w:sz w:val="24"/>
          <w:szCs w:val="24"/>
        </w:rPr>
        <w:t xml:space="preserve">чные </w:t>
      </w:r>
      <w:r w:rsidRPr="0084778E">
        <w:rPr>
          <w:rFonts w:ascii="Times New Roman" w:hAnsi="Times New Roman" w:cs="Times New Roman"/>
          <w:sz w:val="24"/>
          <w:szCs w:val="24"/>
        </w:rPr>
        <w:t>меропри</w:t>
      </w:r>
      <w:r w:rsidRPr="0084778E">
        <w:rPr>
          <w:rFonts w:ascii="Times New Roman" w:eastAsia="MS Gothic" w:hAnsi="Times New Roman" w:cs="Times New Roman"/>
          <w:sz w:val="24"/>
          <w:szCs w:val="24"/>
        </w:rPr>
        <w:t>я</w:t>
      </w:r>
      <w:r w:rsidRPr="0084778E">
        <w:rPr>
          <w:rFonts w:ascii="Times New Roman" w:hAnsi="Times New Roman" w:cs="Times New Roman"/>
          <w:sz w:val="24"/>
          <w:szCs w:val="24"/>
        </w:rPr>
        <w:t>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778E">
        <w:rPr>
          <w:rFonts w:ascii="Times New Roman" w:hAnsi="Times New Roman" w:cs="Times New Roman"/>
          <w:sz w:val="24"/>
          <w:szCs w:val="24"/>
        </w:rPr>
        <w:t xml:space="preserve">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статуса доклада</w:t>
      </w:r>
      <w:r w:rsidRPr="0084778E">
        <w:rPr>
          <w:rFonts w:ascii="Times New Roman" w:hAnsi="Times New Roman" w:cs="Times New Roman"/>
          <w:sz w:val="24"/>
          <w:szCs w:val="24"/>
        </w:rPr>
        <w:t xml:space="preserve"> </w:t>
      </w:r>
      <w:r w:rsidRPr="0084778E">
        <w:rPr>
          <w:rFonts w:ascii="Segoe UI Symbol" w:hAnsi="Segoe UI Symbol" w:cs="Segoe UI Symbol"/>
          <w:sz w:val="24"/>
          <w:szCs w:val="24"/>
        </w:rPr>
        <w:t>⠀</w:t>
      </w:r>
      <w:r>
        <w:rPr>
          <w:rFonts w:asciiTheme="minorHAnsi" w:hAnsiTheme="minorHAnsi" w:cs="Segoe UI Symbol"/>
          <w:sz w:val="24"/>
          <w:szCs w:val="24"/>
        </w:rPr>
        <w:t>(</w:t>
      </w:r>
      <w:r w:rsidRPr="0084778E">
        <w:rPr>
          <w:rFonts w:ascii="Times New Roman" w:hAnsi="Times New Roman" w:cs="Times New Roman"/>
          <w:sz w:val="24"/>
          <w:szCs w:val="24"/>
        </w:rPr>
        <w:t>приглашенный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78E">
        <w:rPr>
          <w:rFonts w:ascii="Times New Roman" w:hAnsi="Times New Roman" w:cs="Times New Roman"/>
          <w:sz w:val="24"/>
          <w:szCs w:val="24"/>
        </w:rPr>
        <w:t xml:space="preserve"> пленарный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78E">
        <w:rPr>
          <w:rFonts w:ascii="Times New Roman" w:hAnsi="Times New Roman" w:cs="Times New Roman"/>
          <w:sz w:val="24"/>
          <w:szCs w:val="24"/>
        </w:rPr>
        <w:t xml:space="preserve"> секционн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778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78E">
        <w:rPr>
          <w:rFonts w:ascii="Times New Roman" w:hAnsi="Times New Roman" w:cs="Times New Roman"/>
          <w:sz w:val="24"/>
          <w:szCs w:val="24"/>
        </w:rPr>
        <w:t xml:space="preserve"> </w:t>
      </w:r>
      <w:r w:rsidRPr="00426CCB">
        <w:rPr>
          <w:rFonts w:ascii="Times New Roman" w:hAnsi="Times New Roman" w:cs="Times New Roman"/>
          <w:sz w:val="24"/>
          <w:szCs w:val="24"/>
        </w:rPr>
        <w:t>стендов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6CCB">
        <w:rPr>
          <w:rFonts w:ascii="Times New Roman" w:hAnsi="Times New Roman" w:cs="Times New Roman"/>
          <w:sz w:val="24"/>
          <w:szCs w:val="24"/>
        </w:rPr>
        <w:t>й)</w:t>
      </w:r>
      <w:r w:rsidRPr="0084778E">
        <w:rPr>
          <w:rFonts w:ascii="Times New Roman" w:hAnsi="Times New Roman" w:cs="Times New Roman"/>
          <w:sz w:val="24"/>
          <w:szCs w:val="24"/>
        </w:rPr>
        <w:t xml:space="preserve"> и уровня</w:t>
      </w:r>
      <w:r w:rsidRPr="0084778E">
        <w:rPr>
          <w:rFonts w:ascii="Times New Roman" w:hAnsi="Times New Roman" w:cs="Times New Roman"/>
          <w:sz w:val="24"/>
          <w:szCs w:val="24"/>
        </w:rPr>
        <w:br/>
        <w:t>меропри</w:t>
      </w:r>
      <w:r w:rsidRPr="00426CCB">
        <w:rPr>
          <w:rFonts w:ascii="Times New Roman" w:eastAsia="Malgun Gothic" w:hAnsi="Times New Roman" w:cs="Times New Roman"/>
          <w:sz w:val="24"/>
          <w:szCs w:val="24"/>
        </w:rPr>
        <w:t>я</w:t>
      </w:r>
      <w:r w:rsidRPr="0084778E">
        <w:rPr>
          <w:rFonts w:ascii="Times New Roman" w:hAnsi="Times New Roman" w:cs="Times New Roman"/>
          <w:sz w:val="24"/>
          <w:szCs w:val="24"/>
        </w:rPr>
        <w:t xml:space="preserve">тия </w:t>
      </w:r>
      <w:r w:rsidRPr="0084778E">
        <w:rPr>
          <w:rFonts w:ascii="Segoe UI Symbol" w:hAnsi="Segoe UI Symbol" w:cs="Segoe UI Symbol"/>
          <w:sz w:val="24"/>
          <w:szCs w:val="24"/>
        </w:rPr>
        <w:t>⠀</w:t>
      </w:r>
      <w:r>
        <w:rPr>
          <w:rFonts w:asciiTheme="minorHAnsi" w:hAnsiTheme="minorHAnsi" w:cs="Segoe UI Symbol"/>
          <w:sz w:val="24"/>
          <w:szCs w:val="24"/>
        </w:rPr>
        <w:t>(</w:t>
      </w:r>
      <w:r w:rsidRPr="0084778E">
        <w:rPr>
          <w:rFonts w:ascii="Times New Roman" w:hAnsi="Times New Roman" w:cs="Times New Roman"/>
          <w:sz w:val="24"/>
          <w:szCs w:val="24"/>
        </w:rPr>
        <w:t>международное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78E">
        <w:rPr>
          <w:rFonts w:ascii="Times New Roman" w:hAnsi="Times New Roman" w:cs="Times New Roman"/>
          <w:sz w:val="24"/>
          <w:szCs w:val="24"/>
        </w:rPr>
        <w:t xml:space="preserve"> всероссийское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78E">
        <w:rPr>
          <w:rFonts w:ascii="Times New Roman" w:hAnsi="Times New Roman" w:cs="Times New Roman"/>
          <w:sz w:val="24"/>
          <w:szCs w:val="24"/>
        </w:rPr>
        <w:t xml:space="preserve"> региональное</w:t>
      </w:r>
      <w:r>
        <w:rPr>
          <w:rFonts w:ascii="Times New Roman" w:hAnsi="Times New Roman" w:cs="Times New Roman"/>
          <w:sz w:val="24"/>
          <w:szCs w:val="24"/>
        </w:rPr>
        <w:t>,)</w:t>
      </w:r>
    </w:p>
    <w:p w:rsidR="00E20CC0" w:rsidRDefault="00E20CC0" w:rsidP="00E20CC0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Pr="0084778E">
        <w:rPr>
          <w:rFonts w:ascii="Times New Roman" w:hAnsi="Times New Roman" w:cs="Times New Roman"/>
          <w:sz w:val="24"/>
          <w:szCs w:val="24"/>
        </w:rPr>
        <w:t xml:space="preserve"> об </w:t>
      </w:r>
      <w:r w:rsidRPr="00426CCB">
        <w:rPr>
          <w:rFonts w:ascii="Times New Roman" w:hAnsi="Times New Roman" w:cs="Times New Roman"/>
          <w:sz w:val="24"/>
          <w:szCs w:val="24"/>
        </w:rPr>
        <w:t>участии</w:t>
      </w:r>
      <w:r w:rsidRPr="0084778E">
        <w:rPr>
          <w:rFonts w:ascii="Times New Roman" w:hAnsi="Times New Roman" w:cs="Times New Roman"/>
          <w:sz w:val="24"/>
          <w:szCs w:val="24"/>
        </w:rPr>
        <w:t xml:space="preserve"> нау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4778E">
        <w:rPr>
          <w:rFonts w:ascii="Times New Roman" w:hAnsi="Times New Roman" w:cs="Times New Roman"/>
          <w:sz w:val="24"/>
          <w:szCs w:val="24"/>
        </w:rPr>
        <w:t>ного работника в подготовке и проведении</w:t>
      </w:r>
      <w:r w:rsidRPr="008477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научных</w:t>
      </w:r>
      <w:r w:rsidRPr="0084778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CC0" w:rsidRPr="00426CCB" w:rsidRDefault="00E20CC0" w:rsidP="00E20CC0">
      <w:pPr>
        <w:pStyle w:val="ConsPlusNormal"/>
        <w:numPr>
          <w:ilvl w:val="1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CCB">
        <w:rPr>
          <w:rFonts w:ascii="Times New Roman" w:hAnsi="Times New Roman" w:cs="Times New Roman"/>
          <w:sz w:val="24"/>
          <w:szCs w:val="24"/>
        </w:rPr>
        <w:t>Сведения о педагоги</w:t>
      </w:r>
      <w:r w:rsidRPr="00426CCB">
        <w:rPr>
          <w:rFonts w:ascii="Times New Roman" w:eastAsia="MS Gothic" w:hAnsi="Times New Roman" w:cs="Times New Roman"/>
          <w:sz w:val="24"/>
          <w:szCs w:val="24"/>
        </w:rPr>
        <w:t>ч</w:t>
      </w:r>
      <w:r w:rsidRPr="00426CCB">
        <w:rPr>
          <w:rFonts w:ascii="Times New Roman" w:hAnsi="Times New Roman" w:cs="Times New Roman"/>
          <w:sz w:val="24"/>
          <w:szCs w:val="24"/>
        </w:rPr>
        <w:t>еской деятельности на</w:t>
      </w:r>
      <w:r w:rsidRPr="00426CCB">
        <w:rPr>
          <w:rFonts w:ascii="Cambria Math" w:hAnsi="Cambria Math" w:cs="Cambria Math"/>
          <w:sz w:val="24"/>
          <w:szCs w:val="24"/>
        </w:rPr>
        <w:t>уч</w:t>
      </w:r>
      <w:r w:rsidRPr="00426CCB">
        <w:rPr>
          <w:rFonts w:ascii="Times New Roman" w:hAnsi="Times New Roman" w:cs="Times New Roman"/>
          <w:sz w:val="24"/>
          <w:szCs w:val="24"/>
        </w:rPr>
        <w:t xml:space="preserve">ного работника </w:t>
      </w:r>
      <w:r w:rsidRPr="00426CCB">
        <w:rPr>
          <w:rFonts w:ascii="Segoe UI Symbol" w:hAnsi="Segoe UI Symbol" w:cs="Segoe UI Symbol"/>
          <w:sz w:val="24"/>
          <w:szCs w:val="24"/>
        </w:rPr>
        <w:t>⠀</w:t>
      </w:r>
      <w:r w:rsidRPr="00426CCB">
        <w:rPr>
          <w:rFonts w:asciiTheme="minorHAnsi" w:hAnsiTheme="minorHAnsi" w:cs="Segoe UI Symbol"/>
          <w:sz w:val="24"/>
          <w:szCs w:val="24"/>
        </w:rPr>
        <w:t>(</w:t>
      </w:r>
      <w:r w:rsidRPr="00426CCB">
        <w:rPr>
          <w:rFonts w:ascii="Times New Roman" w:hAnsi="Times New Roman" w:cs="Times New Roman"/>
          <w:sz w:val="24"/>
          <w:szCs w:val="24"/>
        </w:rPr>
        <w:t>чтение курсов лекций, проведение семинаров, научное руководство аспирантами и</w:t>
      </w:r>
      <w:r w:rsidRPr="00426CCB">
        <w:rPr>
          <w:rFonts w:ascii="Times New Roman" w:hAnsi="Times New Roman" w:cs="Times New Roman"/>
          <w:sz w:val="24"/>
          <w:szCs w:val="24"/>
        </w:rPr>
        <w:br/>
        <w:t>консультирование докторантов и результаты защиты ими соответству</w:t>
      </w:r>
      <w:r w:rsidRPr="00426CCB">
        <w:rPr>
          <w:rFonts w:ascii="Times New Roman" w:eastAsia="Malgun Gothic" w:hAnsi="Times New Roman" w:cs="Times New Roman"/>
          <w:sz w:val="24"/>
          <w:szCs w:val="24"/>
        </w:rPr>
        <w:t>ю</w:t>
      </w:r>
      <w:r w:rsidRPr="00426CCB">
        <w:rPr>
          <w:rFonts w:ascii="Times New Roman" w:hAnsi="Times New Roman" w:cs="Times New Roman"/>
          <w:sz w:val="24"/>
          <w:szCs w:val="24"/>
        </w:rPr>
        <w:t>щ</w:t>
      </w:r>
      <w:r w:rsidRPr="00426CCB">
        <w:rPr>
          <w:rFonts w:ascii="Times New Roman" w:eastAsia="Malgun Gothic" w:hAnsi="Times New Roman" w:cs="Times New Roman"/>
          <w:sz w:val="24"/>
          <w:szCs w:val="24"/>
        </w:rPr>
        <w:t>их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 w:rsidRPr="00426CCB">
        <w:rPr>
          <w:rFonts w:ascii="Times New Roman" w:hAnsi="Times New Roman" w:cs="Times New Roman"/>
          <w:sz w:val="24"/>
          <w:szCs w:val="24"/>
        </w:rPr>
        <w:t>диссертаций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6CCB">
        <w:rPr>
          <w:rFonts w:ascii="Times New Roman" w:hAnsi="Times New Roman" w:cs="Times New Roman"/>
          <w:sz w:val="24"/>
          <w:szCs w:val="24"/>
        </w:rPr>
        <w:t xml:space="preserve"> другие виды </w:t>
      </w:r>
      <w:r>
        <w:rPr>
          <w:rFonts w:ascii="Times New Roman" w:hAnsi="Times New Roman" w:cs="Times New Roman"/>
          <w:sz w:val="24"/>
          <w:szCs w:val="24"/>
        </w:rPr>
        <w:t>педагогич</w:t>
      </w:r>
      <w:r w:rsidRPr="00426CCB">
        <w:rPr>
          <w:rFonts w:ascii="Times New Roman" w:hAnsi="Times New Roman" w:cs="Times New Roman"/>
          <w:sz w:val="24"/>
          <w:szCs w:val="24"/>
        </w:rPr>
        <w:t>еской деятельности</w:t>
      </w:r>
      <w:r>
        <w:rPr>
          <w:rFonts w:ascii="Cambria Math" w:hAnsi="Cambria Math" w:cs="Cambria Math"/>
          <w:sz w:val="24"/>
          <w:szCs w:val="24"/>
        </w:rPr>
        <w:t>);</w:t>
      </w:r>
    </w:p>
    <w:p w:rsidR="00E20CC0" w:rsidRDefault="00E20CC0" w:rsidP="00E20CC0">
      <w:pPr>
        <w:pStyle w:val="ConsPlusNormal"/>
        <w:numPr>
          <w:ilvl w:val="1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CCB">
        <w:rPr>
          <w:rFonts w:ascii="Times New Roman" w:hAnsi="Times New Roman" w:cs="Times New Roman"/>
          <w:sz w:val="24"/>
          <w:szCs w:val="24"/>
        </w:rPr>
        <w:t>Сведения о преми</w:t>
      </w:r>
      <w:r w:rsidRPr="00426CCB">
        <w:rPr>
          <w:rFonts w:ascii="Times New Roman" w:eastAsia="MS Gothic" w:hAnsi="Times New Roman" w:cs="Times New Roman"/>
          <w:sz w:val="24"/>
          <w:szCs w:val="24"/>
        </w:rPr>
        <w:t>я</w:t>
      </w:r>
      <w:r w:rsidRPr="00426CCB">
        <w:rPr>
          <w:rFonts w:ascii="Times New Roman" w:hAnsi="Times New Roman" w:cs="Times New Roman"/>
          <w:sz w:val="24"/>
          <w:szCs w:val="24"/>
        </w:rPr>
        <w:t>х и наградах за на</w:t>
      </w:r>
      <w:r w:rsidRPr="00426CCB">
        <w:rPr>
          <w:rFonts w:ascii="Times New Roman" w:eastAsia="MS Gothic" w:hAnsi="Times New Roman" w:cs="Times New Roman"/>
          <w:sz w:val="24"/>
          <w:szCs w:val="24"/>
        </w:rPr>
        <w:t>уч</w:t>
      </w:r>
      <w:r w:rsidRPr="00426CCB">
        <w:rPr>
          <w:rFonts w:ascii="Times New Roman" w:hAnsi="Times New Roman" w:cs="Times New Roman"/>
          <w:sz w:val="24"/>
          <w:szCs w:val="24"/>
        </w:rPr>
        <w:t>ную и педагоги</w:t>
      </w:r>
      <w:r w:rsidRPr="00426CCB">
        <w:rPr>
          <w:rFonts w:ascii="Times New Roman" w:eastAsia="Malgun Gothic" w:hAnsi="Times New Roman" w:cs="Times New Roman"/>
          <w:sz w:val="24"/>
          <w:szCs w:val="24"/>
        </w:rPr>
        <w:t>ч</w:t>
      </w:r>
      <w:r w:rsidRPr="00426CCB">
        <w:rPr>
          <w:rFonts w:ascii="Times New Roman" w:hAnsi="Times New Roman" w:cs="Times New Roman"/>
          <w:sz w:val="24"/>
          <w:szCs w:val="24"/>
        </w:rPr>
        <w:t>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CB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CC0" w:rsidRDefault="00E20CC0" w:rsidP="00E20CC0">
      <w:pPr>
        <w:pStyle w:val="ConsPlusNormal"/>
        <w:numPr>
          <w:ilvl w:val="1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CCB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426CCB">
        <w:rPr>
          <w:rFonts w:ascii="Times New Roman" w:eastAsia="MS Gothic" w:hAnsi="Times New Roman" w:cs="Times New Roman"/>
          <w:sz w:val="24"/>
          <w:szCs w:val="24"/>
        </w:rPr>
        <w:t>уч</w:t>
      </w:r>
      <w:r w:rsidRPr="00426CCB">
        <w:rPr>
          <w:rFonts w:ascii="Times New Roman" w:hAnsi="Times New Roman" w:cs="Times New Roman"/>
          <w:sz w:val="24"/>
          <w:szCs w:val="24"/>
        </w:rPr>
        <w:t>астии на</w:t>
      </w:r>
      <w:r w:rsidRPr="00426CCB">
        <w:rPr>
          <w:rFonts w:ascii="Times New Roman" w:eastAsia="MS Gothic" w:hAnsi="Times New Roman" w:cs="Times New Roman"/>
          <w:sz w:val="24"/>
          <w:szCs w:val="24"/>
        </w:rPr>
        <w:t>уч</w:t>
      </w:r>
      <w:r w:rsidRPr="00426CCB">
        <w:rPr>
          <w:rFonts w:ascii="Times New Roman" w:hAnsi="Times New Roman" w:cs="Times New Roman"/>
          <w:sz w:val="24"/>
          <w:szCs w:val="24"/>
        </w:rPr>
        <w:t>ного работника в редакционных коллеги</w:t>
      </w:r>
      <w:r w:rsidRPr="00426CCB">
        <w:rPr>
          <w:rFonts w:ascii="Times New Roman" w:eastAsia="MS Gothic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CC0" w:rsidRDefault="00E20CC0" w:rsidP="00E20CC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C2D82">
        <w:rPr>
          <w:rFonts w:ascii="Times New Roman" w:hAnsi="Times New Roman" w:cs="Times New Roman"/>
          <w:sz w:val="24"/>
          <w:szCs w:val="24"/>
        </w:rPr>
        <w:t>ведения об экспертной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CC0" w:rsidRDefault="00E20CC0" w:rsidP="00E20CC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непосредственного руководителя.</w:t>
      </w:r>
    </w:p>
    <w:p w:rsidR="00E20CC0" w:rsidRDefault="00E20CC0" w:rsidP="00E20CC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заместителя директора по научной работе по направлению/подпись директора филиала.</w:t>
      </w:r>
    </w:p>
    <w:p w:rsidR="000031E1" w:rsidRDefault="000031E1"/>
    <w:sectPr w:rsidR="0000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430C"/>
    <w:multiLevelType w:val="multilevel"/>
    <w:tmpl w:val="C2886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59F37986"/>
    <w:multiLevelType w:val="hybridMultilevel"/>
    <w:tmpl w:val="93BAB7A2"/>
    <w:lvl w:ilvl="0" w:tplc="826E4B1A">
      <w:start w:val="1"/>
      <w:numFmt w:val="bullet"/>
      <w:lvlText w:val="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C0"/>
    <w:rsid w:val="000031E1"/>
    <w:rsid w:val="004559EB"/>
    <w:rsid w:val="007005AC"/>
    <w:rsid w:val="008C79FF"/>
    <w:rsid w:val="00E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A309-E4E9-4775-B9C2-469CE1E6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CC0"/>
    <w:pPr>
      <w:ind w:left="720"/>
      <w:contextualSpacing/>
    </w:pPr>
  </w:style>
  <w:style w:type="paragraph" w:customStyle="1" w:styleId="ConsPlusNormal">
    <w:name w:val="ConsPlusNormal"/>
    <w:rsid w:val="00E20C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Г.Ю.</dc:creator>
  <cp:keywords/>
  <dc:description/>
  <cp:lastModifiedBy>Киланова Наталья Владимировна</cp:lastModifiedBy>
  <cp:revision>2</cp:revision>
  <dcterms:created xsi:type="dcterms:W3CDTF">2022-10-10T11:18:00Z</dcterms:created>
  <dcterms:modified xsi:type="dcterms:W3CDTF">2022-10-10T11:18:00Z</dcterms:modified>
</cp:coreProperties>
</file>